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43A7" w14:textId="77777777" w:rsidR="005F6C95" w:rsidRDefault="005F6C95" w:rsidP="005F6C95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  <w:sz w:val="28"/>
          <w:szCs w:val="28"/>
        </w:rPr>
      </w:pPr>
      <w:r w:rsidRPr="0079204D">
        <w:rPr>
          <w:rFonts w:ascii="TimesNewRomanPS-ItalicMT" w:hAnsi="TimesNewRomanPS-ItalicMT" w:cs="TimesNewRomanPS-ItalicMT"/>
          <w:b/>
          <w:i/>
          <w:iCs/>
          <w:color w:val="010202"/>
          <w:sz w:val="28"/>
          <w:szCs w:val="28"/>
        </w:rPr>
        <w:t>Member of staff</w:t>
      </w:r>
      <w:r>
        <w:rPr>
          <w:rFonts w:ascii="TimesNewRomanPS-ItalicMT" w:hAnsi="TimesNewRomanPS-ItalicMT" w:cs="TimesNewRomanPS-ItalicMT"/>
          <w:i/>
          <w:iCs/>
          <w:color w:val="010202"/>
          <w:sz w:val="28"/>
          <w:szCs w:val="28"/>
        </w:rPr>
        <w:t xml:space="preserve"> ……………………………………………………………</w:t>
      </w:r>
    </w:p>
    <w:p w14:paraId="038D0A8E" w14:textId="77777777" w:rsidR="005F6C95" w:rsidRDefault="005F6C95" w:rsidP="005F6C95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  <w:sz w:val="28"/>
          <w:szCs w:val="28"/>
        </w:rPr>
      </w:pPr>
    </w:p>
    <w:p w14:paraId="54DA957E" w14:textId="77777777" w:rsidR="005F6C95" w:rsidRDefault="005F6C95" w:rsidP="005F6C95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  <w:sz w:val="28"/>
          <w:szCs w:val="28"/>
        </w:rPr>
      </w:pPr>
    </w:p>
    <w:p w14:paraId="60A5ED8B" w14:textId="77777777" w:rsidR="005F6C95" w:rsidRDefault="005F6C95" w:rsidP="005F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  <w:t>The Act- Schedule 3</w:t>
      </w:r>
    </w:p>
    <w:p w14:paraId="5896E77A" w14:textId="77777777" w:rsidR="005F6C95" w:rsidRDefault="005F6C95" w:rsidP="005F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color w:val="010202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10202"/>
          <w:sz w:val="23"/>
          <w:szCs w:val="23"/>
        </w:rPr>
        <w:t>6.—(</w:t>
      </w:r>
      <w:r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  <w:t xml:space="preserve">1) </w:t>
      </w:r>
      <w:r>
        <w:rPr>
          <w:rFonts w:ascii="TimesNewRomanPSMT" w:hAnsi="TimesNewRomanPSMT" w:cs="TimesNewRomanPSMT"/>
          <w:color w:val="010202"/>
          <w:sz w:val="21"/>
          <w:szCs w:val="21"/>
        </w:rPr>
        <w:t>No person (other than a person who holds a personal licence) is to work in the   premises in the capacity mentioned in sub-paragraph (2) unless that person has complied with such requirements as to the training of staff as may be prescribed for the purposes of this paragraph.</w:t>
      </w:r>
    </w:p>
    <w:p w14:paraId="303B286F" w14:textId="77777777" w:rsidR="005F6C95" w:rsidRDefault="005F6C95" w:rsidP="005F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color w:val="010202"/>
          <w:sz w:val="21"/>
          <w:szCs w:val="21"/>
        </w:rPr>
      </w:pPr>
    </w:p>
    <w:p w14:paraId="688B007D" w14:textId="77777777" w:rsidR="005F6C95" w:rsidRDefault="005F6C95" w:rsidP="005F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color w:val="010202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  <w:t xml:space="preserve">(2) </w:t>
      </w:r>
      <w:r>
        <w:rPr>
          <w:rFonts w:ascii="TimesNewRomanPSMT" w:hAnsi="TimesNewRomanPSMT" w:cs="TimesNewRomanPSMT"/>
          <w:color w:val="010202"/>
          <w:sz w:val="21"/>
          <w:szCs w:val="21"/>
        </w:rPr>
        <w:t>That is a capacity (whether paid or unpaid) which involves the person–</w:t>
      </w:r>
    </w:p>
    <w:p w14:paraId="379EB744" w14:textId="77777777" w:rsidR="005F6C95" w:rsidRDefault="005F6C95" w:rsidP="005F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color w:val="010202"/>
          <w:sz w:val="21"/>
          <w:szCs w:val="21"/>
        </w:rPr>
      </w:pPr>
      <w:r>
        <w:rPr>
          <w:rFonts w:ascii="TimesNewRomanPSMT" w:hAnsi="TimesNewRomanPSMT" w:cs="TimesNewRomanPSMT"/>
          <w:color w:val="010202"/>
          <w:sz w:val="21"/>
          <w:szCs w:val="21"/>
        </w:rPr>
        <w:t xml:space="preserve">     (a) making sales of alcohol, or</w:t>
      </w:r>
    </w:p>
    <w:p w14:paraId="5EE98F35" w14:textId="77777777" w:rsidR="005F6C95" w:rsidRDefault="005F6C95" w:rsidP="005F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color w:val="010202"/>
          <w:sz w:val="21"/>
          <w:szCs w:val="21"/>
        </w:rPr>
      </w:pPr>
      <w:r>
        <w:rPr>
          <w:rFonts w:ascii="TimesNewRomanPSMT" w:hAnsi="TimesNewRomanPSMT" w:cs="TimesNewRomanPSMT"/>
          <w:color w:val="010202"/>
          <w:sz w:val="21"/>
          <w:szCs w:val="21"/>
        </w:rPr>
        <w:t xml:space="preserve">     (b) where alcohol is sold on the premises for consumption on the premises, serving such alcohol to any person.</w:t>
      </w:r>
    </w:p>
    <w:p w14:paraId="4127C67C" w14:textId="77777777" w:rsidR="005F6C95" w:rsidRDefault="005F6C95" w:rsidP="005F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color w:val="010202"/>
          <w:sz w:val="21"/>
          <w:szCs w:val="21"/>
        </w:rPr>
      </w:pPr>
    </w:p>
    <w:p w14:paraId="2DF661E8" w14:textId="77777777" w:rsidR="005F6C95" w:rsidRDefault="005F6C95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</w:pPr>
    </w:p>
    <w:p w14:paraId="6016D978" w14:textId="77777777" w:rsidR="005F6C95" w:rsidRDefault="005F6C95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</w:pPr>
    </w:p>
    <w:p w14:paraId="67A1C8C7" w14:textId="77777777" w:rsidR="005F6C95" w:rsidRDefault="005F6C95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  <w:t>DECLARATION</w:t>
      </w:r>
    </w:p>
    <w:p w14:paraId="44A0619E" w14:textId="77777777" w:rsidR="005F6C95" w:rsidRDefault="005F6C95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</w:pPr>
    </w:p>
    <w:p w14:paraId="57CDD6BE" w14:textId="77777777" w:rsidR="005F6C95" w:rsidRPr="005F6C95" w:rsidRDefault="005F6C95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  <w:sz w:val="21"/>
          <w:szCs w:val="21"/>
          <w:u w:val="single"/>
        </w:rPr>
      </w:pPr>
      <w:r w:rsidRPr="005F6C95">
        <w:rPr>
          <w:rFonts w:ascii="TimesNewRomanPS-BoldMT" w:hAnsi="TimesNewRomanPS-BoldMT" w:cs="TimesNewRomanPS-BoldMT"/>
          <w:b/>
          <w:bCs/>
          <w:color w:val="010202"/>
          <w:sz w:val="21"/>
          <w:szCs w:val="21"/>
          <w:u w:val="single"/>
        </w:rPr>
        <w:t>TRAINEE</w:t>
      </w:r>
    </w:p>
    <w:p w14:paraId="0EB429E4" w14:textId="77777777" w:rsidR="005F6C95" w:rsidRPr="00132D79" w:rsidRDefault="005F6C95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30B7D4C3" w14:textId="77777777" w:rsidR="005F6C95" w:rsidRPr="00132D79" w:rsidRDefault="005F6C95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132D79">
        <w:rPr>
          <w:rFonts w:ascii="TimesNewRomanPSMT" w:hAnsi="TimesNewRomanPSMT" w:cs="TimesNewRomanPSMT"/>
          <w:color w:val="010202"/>
        </w:rPr>
        <w:t>I ………………………………………….confirm that I have received the training required by the Licensing (Training of Staff) (</w:t>
      </w:r>
      <w:smartTag w:uri="urn:schemas-microsoft-com:office:smarttags" w:element="country-region">
        <w:smartTag w:uri="urn:schemas-microsoft-com:office:smarttags" w:element="place">
          <w:r w:rsidRPr="00132D79">
            <w:rPr>
              <w:rFonts w:ascii="TimesNewRomanPSMT" w:hAnsi="TimesNewRomanPSMT" w:cs="TimesNewRomanPSMT"/>
              <w:color w:val="010202"/>
            </w:rPr>
            <w:t>Scotland</w:t>
          </w:r>
        </w:smartTag>
      </w:smartTag>
      <w:r w:rsidRPr="00132D79">
        <w:rPr>
          <w:rFonts w:ascii="TimesNewRomanPSMT" w:hAnsi="TimesNewRomanPSMT" w:cs="TimesNewRomanPSMT"/>
          <w:color w:val="010202"/>
        </w:rPr>
        <w:t>) Regulations 2007.</w:t>
      </w:r>
    </w:p>
    <w:p w14:paraId="176A1AE1" w14:textId="77777777" w:rsidR="005F6C95" w:rsidRPr="00132D79" w:rsidRDefault="005F6C95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</w:p>
    <w:p w14:paraId="5C95DBA4" w14:textId="77777777" w:rsidR="005F6C95" w:rsidRPr="00132D79" w:rsidRDefault="005F6C95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132D79">
        <w:rPr>
          <w:rFonts w:ascii="TimesNewRomanPSMT" w:hAnsi="TimesNewRomanPSMT" w:cs="TimesNewRomanPSMT"/>
          <w:b/>
          <w:color w:val="010202"/>
        </w:rPr>
        <w:t>Signature</w:t>
      </w:r>
      <w:r w:rsidR="00132D79" w:rsidRPr="00132D79">
        <w:rPr>
          <w:rFonts w:ascii="TimesNewRomanPSMT" w:hAnsi="TimesNewRomanPSMT" w:cs="TimesNewRomanPSMT"/>
          <w:color w:val="010202"/>
        </w:rPr>
        <w:t>……………………………………………………………………………….</w:t>
      </w:r>
    </w:p>
    <w:p w14:paraId="7C17FB5D" w14:textId="77777777" w:rsidR="005F6C95" w:rsidRPr="00132D79" w:rsidRDefault="005F6C95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</w:p>
    <w:p w14:paraId="3F13285B" w14:textId="77777777" w:rsidR="005F6C95" w:rsidRPr="00132D79" w:rsidRDefault="005F6C95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  <w:r w:rsidRPr="00132D79">
        <w:rPr>
          <w:rFonts w:ascii="TimesNewRomanPS-BoldMT" w:hAnsi="TimesNewRomanPS-BoldMT" w:cs="TimesNewRomanPS-BoldMT"/>
          <w:b/>
          <w:bCs/>
          <w:color w:val="010202"/>
        </w:rPr>
        <w:t>TRAINER</w:t>
      </w:r>
    </w:p>
    <w:p w14:paraId="5CFFF16A" w14:textId="77777777" w:rsidR="00132D79" w:rsidRPr="00132D79" w:rsidRDefault="00132D79" w:rsidP="005F6C9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61DD5ED9" w14:textId="77777777" w:rsidR="005F6C95" w:rsidRPr="00132D79" w:rsidRDefault="00132D79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132D79">
        <w:rPr>
          <w:rFonts w:ascii="TimesNewRomanPSMT" w:hAnsi="TimesNewRomanPSMT" w:cs="TimesNewRomanPSMT"/>
          <w:color w:val="010202"/>
        </w:rPr>
        <w:t>I………………………………………….</w:t>
      </w:r>
      <w:r w:rsidR="005F6C95" w:rsidRPr="00132D79">
        <w:rPr>
          <w:rFonts w:ascii="TimesNewRomanPSMT" w:hAnsi="TimesNewRomanPSMT" w:cs="TimesNewRomanPSMT"/>
          <w:color w:val="010202"/>
        </w:rPr>
        <w:t>confirm that I have provided the above named member of staff with the</w:t>
      </w:r>
      <w:r w:rsidRPr="00132D79">
        <w:rPr>
          <w:rFonts w:ascii="TimesNewRomanPSMT" w:hAnsi="TimesNewRomanPSMT" w:cs="TimesNewRomanPSMT"/>
          <w:color w:val="010202"/>
        </w:rPr>
        <w:t xml:space="preserve"> </w:t>
      </w:r>
      <w:r w:rsidR="00DB3C07">
        <w:rPr>
          <w:rFonts w:ascii="TimesNewRomanPSMT" w:hAnsi="TimesNewRomanPSMT" w:cs="TimesNewRomanPSMT"/>
          <w:color w:val="010202"/>
        </w:rPr>
        <w:t xml:space="preserve">training required under </w:t>
      </w:r>
      <w:r w:rsidR="00DB3C07" w:rsidRPr="00DB3C07">
        <w:rPr>
          <w:rFonts w:ascii="TimesNewRomanPSMT" w:hAnsi="TimesNewRomanPSMT" w:cs="TimesNewRomanPSMT"/>
          <w:b/>
          <w:color w:val="010202"/>
        </w:rPr>
        <w:t>“T</w:t>
      </w:r>
      <w:r w:rsidR="005F6C95" w:rsidRPr="00DB3C07">
        <w:rPr>
          <w:rFonts w:ascii="TimesNewRomanPSMT" w:hAnsi="TimesNewRomanPSMT" w:cs="TimesNewRomanPSMT"/>
          <w:b/>
          <w:color w:val="010202"/>
        </w:rPr>
        <w:t>he Licensing (Training of Staff)</w:t>
      </w:r>
      <w:r w:rsidRPr="00DB3C07">
        <w:rPr>
          <w:rFonts w:ascii="TimesNewRomanPSMT" w:hAnsi="TimesNewRomanPSMT" w:cs="TimesNewRomanPSMT"/>
          <w:b/>
          <w:color w:val="010202"/>
        </w:rPr>
        <w:t xml:space="preserve"> (Scotland) Regulations 2007</w:t>
      </w:r>
      <w:r w:rsidR="00DB3C07" w:rsidRPr="00DB3C07">
        <w:rPr>
          <w:rFonts w:ascii="TimesNewRomanPSMT" w:hAnsi="TimesNewRomanPSMT" w:cs="TimesNewRomanPSMT"/>
          <w:b/>
          <w:color w:val="010202"/>
        </w:rPr>
        <w:t>”</w:t>
      </w:r>
      <w:r>
        <w:rPr>
          <w:rFonts w:ascii="TimesNewRomanPSMT" w:hAnsi="TimesNewRomanPSMT" w:cs="TimesNewRomanPSMT"/>
          <w:color w:val="010202"/>
        </w:rPr>
        <w:t xml:space="preserve"> on </w:t>
      </w:r>
      <w:r w:rsidR="005F6C95" w:rsidRPr="00132D79">
        <w:rPr>
          <w:rFonts w:ascii="TimesNewRomanPSMT" w:hAnsi="TimesNewRomanPSMT" w:cs="TimesNewRomanPSMT"/>
          <w:b/>
          <w:i/>
          <w:color w:val="010202"/>
          <w:sz w:val="20"/>
          <w:szCs w:val="20"/>
        </w:rPr>
        <w:t>[</w:t>
      </w:r>
      <w:r w:rsidR="005F6C95" w:rsidRPr="00132D79">
        <w:rPr>
          <w:rFonts w:ascii="TimesNewRomanPS-ItalicMT" w:hAnsi="TimesNewRomanPS-ItalicMT" w:cs="TimesNewRomanPS-ItalicMT"/>
          <w:b/>
          <w:i/>
          <w:iCs/>
          <w:color w:val="010202"/>
          <w:sz w:val="20"/>
          <w:szCs w:val="20"/>
        </w:rPr>
        <w:t>date</w:t>
      </w:r>
      <w:r w:rsidR="005F6C95" w:rsidRPr="00132D79">
        <w:rPr>
          <w:rFonts w:ascii="TimesNewRomanPSMT" w:hAnsi="TimesNewRomanPSMT" w:cs="TimesNewRomanPSMT"/>
          <w:color w:val="010202"/>
        </w:rPr>
        <w:t>]</w:t>
      </w:r>
      <w:r w:rsidRPr="00132D79">
        <w:rPr>
          <w:rFonts w:ascii="TimesNewRomanPSMT" w:hAnsi="TimesNewRomanPSMT" w:cs="TimesNewRomanPSMT"/>
          <w:color w:val="010202"/>
        </w:rPr>
        <w:t>……………………</w:t>
      </w:r>
      <w:r>
        <w:rPr>
          <w:rFonts w:ascii="TimesNewRomanPSMT" w:hAnsi="TimesNewRomanPSMT" w:cs="TimesNewRomanPSMT"/>
          <w:color w:val="010202"/>
        </w:rPr>
        <w:t>…….</w:t>
      </w:r>
    </w:p>
    <w:p w14:paraId="048CA7E4" w14:textId="77777777" w:rsidR="00132D79" w:rsidRPr="00132D79" w:rsidRDefault="00132D79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</w:p>
    <w:p w14:paraId="23118F60" w14:textId="77777777" w:rsidR="005F6C95" w:rsidRPr="00132D79" w:rsidRDefault="00DB3C07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>
        <w:rPr>
          <w:rFonts w:ascii="TimesNewRomanPS-ItalicMT" w:hAnsi="TimesNewRomanPS-ItalicMT" w:cs="TimesNewRomanPS-ItalicMT"/>
          <w:b/>
          <w:iCs/>
          <w:color w:val="010202"/>
        </w:rPr>
        <w:t>*</w:t>
      </w:r>
      <w:r w:rsidR="00132D79" w:rsidRPr="00132D79">
        <w:rPr>
          <w:rFonts w:ascii="TimesNewRomanPS-ItalicMT" w:hAnsi="TimesNewRomanPS-ItalicMT" w:cs="TimesNewRomanPS-ItalicMT"/>
          <w:b/>
          <w:iCs/>
          <w:color w:val="010202"/>
        </w:rPr>
        <w:t>S</w:t>
      </w:r>
      <w:r w:rsidR="005F6C95" w:rsidRPr="00132D79">
        <w:rPr>
          <w:rFonts w:ascii="TimesNewRomanPS-ItalicMT" w:hAnsi="TimesNewRomanPS-ItalicMT" w:cs="TimesNewRomanPS-ItalicMT"/>
          <w:b/>
          <w:iCs/>
          <w:color w:val="010202"/>
        </w:rPr>
        <w:t>ignature</w:t>
      </w:r>
      <w:r w:rsidR="00132D79" w:rsidRPr="00132D79">
        <w:rPr>
          <w:rFonts w:ascii="TimesNewRomanPS-ItalicMT" w:hAnsi="TimesNewRomanPS-ItalicMT" w:cs="TimesNewRomanPS-ItalicMT"/>
          <w:iCs/>
          <w:color w:val="010202"/>
        </w:rPr>
        <w:t xml:space="preserve"> ……………………………………………………………………………………</w:t>
      </w:r>
    </w:p>
    <w:p w14:paraId="73B61C88" w14:textId="77777777" w:rsidR="005F6C95" w:rsidRPr="00132D79" w:rsidRDefault="005F6C95" w:rsidP="005F6C95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</w:p>
    <w:p w14:paraId="2C717243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</w:pPr>
    </w:p>
    <w:p w14:paraId="17393AB3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</w:pPr>
      <w:r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>*</w:t>
      </w:r>
      <w:r w:rsidR="005F6C95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>Where signatory is the holder of a Personal Licence issued under the Licensing (</w:t>
      </w:r>
      <w:smartTag w:uri="urn:schemas-microsoft-com:office:smarttags" w:element="place">
        <w:smartTag w:uri="urn:schemas-microsoft-com:office:smarttags" w:element="country-region">
          <w:r w:rsidR="005F6C95" w:rsidRPr="00DB3C07">
            <w:rPr>
              <w:rFonts w:ascii="TimesNewRomanPS-ItalicMT" w:hAnsi="TimesNewRomanPS-ItalicMT" w:cs="TimesNewRomanPS-ItalicMT"/>
              <w:iCs/>
              <w:color w:val="010202"/>
              <w:sz w:val="22"/>
              <w:szCs w:val="22"/>
            </w:rPr>
            <w:t>Scotland</w:t>
          </w:r>
        </w:smartTag>
      </w:smartTag>
      <w:r w:rsidR="005F6C95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>) Act</w:t>
      </w:r>
      <w:r w:rsidR="00132D79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 xml:space="preserve"> </w:t>
      </w:r>
      <w:r w:rsidR="005F6C95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 xml:space="preserve">2005, please insert the number and the name of Licensing Board which issued the licence </w:t>
      </w:r>
    </w:p>
    <w:p w14:paraId="098DAE03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</w:pPr>
    </w:p>
    <w:p w14:paraId="1B59596C" w14:textId="77777777" w:rsidR="005F6C95" w:rsidRPr="00132D79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Cs/>
          <w:color w:val="010202"/>
        </w:rPr>
      </w:pPr>
      <w:r w:rsidRPr="00DB3C07">
        <w:rPr>
          <w:rFonts w:ascii="TimesNewRomanPSMT" w:hAnsi="TimesNewRomanPSMT" w:cs="TimesNewRomanPSMT"/>
          <w:b/>
          <w:color w:val="010202"/>
        </w:rPr>
        <w:t>PLH Details</w:t>
      </w:r>
      <w:r w:rsidR="00132D79">
        <w:rPr>
          <w:rFonts w:ascii="TimesNewRomanPSMT" w:hAnsi="TimesNewRomanPSMT" w:cs="TimesNewRomanPSMT"/>
          <w:color w:val="010202"/>
        </w:rPr>
        <w:t>……………………………………………………………………………….</w:t>
      </w:r>
    </w:p>
    <w:p w14:paraId="4DC83DC7" w14:textId="77777777" w:rsidR="00132D79" w:rsidRPr="00132D79" w:rsidRDefault="00132D79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</w:p>
    <w:p w14:paraId="15F6E851" w14:textId="77777777" w:rsidR="005F6C95" w:rsidRPr="00DB3C07" w:rsidRDefault="005F6C95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  <w:sz w:val="22"/>
          <w:szCs w:val="22"/>
        </w:rPr>
      </w:pPr>
      <w:r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>Where signatory is a person other than the holder of a Personal Licence described above, please</w:t>
      </w:r>
      <w:r w:rsidR="00132D79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 xml:space="preserve"> </w:t>
      </w:r>
      <w:r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>provide details of the qualification held and accredited by the Scottish Qualifications Authority for</w:t>
      </w:r>
      <w:r w:rsidR="00132D79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 xml:space="preserve"> </w:t>
      </w:r>
      <w:r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>the purposes of regulation 2(b) of the Licensing (Training of Staff) (Scotland) Regulations 2007.</w:t>
      </w:r>
      <w:r w:rsidR="00132D79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 xml:space="preserve"> </w:t>
      </w:r>
      <w:r w:rsidRPr="00DB3C07">
        <w:rPr>
          <w:rFonts w:ascii="TimesNewRomanPS-ItalicMT" w:hAnsi="TimesNewRomanPS-ItalicMT" w:cs="TimesNewRomanPS-ItalicMT"/>
          <w:i/>
          <w:iCs/>
          <w:color w:val="010202"/>
          <w:sz w:val="22"/>
          <w:szCs w:val="22"/>
        </w:rPr>
        <w:t>The name of any company by which the person is employed to provide training should also be</w:t>
      </w:r>
      <w:r w:rsidR="00132D79" w:rsidRPr="00DB3C07">
        <w:rPr>
          <w:rFonts w:ascii="TimesNewRomanPS-ItalicMT" w:hAnsi="TimesNewRomanPS-ItalicMT" w:cs="TimesNewRomanPS-ItalicMT"/>
          <w:iCs/>
          <w:color w:val="010202"/>
          <w:sz w:val="22"/>
          <w:szCs w:val="22"/>
        </w:rPr>
        <w:t xml:space="preserve"> </w:t>
      </w:r>
      <w:r w:rsidRPr="00DB3C07">
        <w:rPr>
          <w:rFonts w:ascii="TimesNewRomanPS-ItalicMT" w:hAnsi="TimesNewRomanPS-ItalicMT" w:cs="TimesNewRomanPS-ItalicMT"/>
          <w:i/>
          <w:iCs/>
          <w:color w:val="010202"/>
          <w:sz w:val="22"/>
          <w:szCs w:val="22"/>
        </w:rPr>
        <w:t>given.</w:t>
      </w:r>
    </w:p>
    <w:p w14:paraId="3C3B29EB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</w:rPr>
      </w:pPr>
    </w:p>
    <w:p w14:paraId="44C3E294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</w:rPr>
      </w:pPr>
      <w:r w:rsidRPr="00DB3C07">
        <w:rPr>
          <w:rFonts w:ascii="TimesNewRomanPS-ItalicMT" w:hAnsi="TimesNewRomanPS-ItalicMT" w:cs="TimesNewRomanPS-ItalicMT"/>
          <w:b/>
          <w:iCs/>
          <w:color w:val="010202"/>
        </w:rPr>
        <w:t>Qualification</w:t>
      </w:r>
      <w:r>
        <w:rPr>
          <w:rFonts w:ascii="TimesNewRomanPS-ItalicMT" w:hAnsi="TimesNewRomanPS-ItalicMT" w:cs="TimesNewRomanPS-ItalicMT"/>
          <w:i/>
          <w:iCs/>
          <w:color w:val="010202"/>
        </w:rPr>
        <w:t>……………………………………………………………………………………………</w:t>
      </w:r>
    </w:p>
    <w:p w14:paraId="29D8292D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</w:rPr>
      </w:pPr>
    </w:p>
    <w:p w14:paraId="64B05BEB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10202"/>
        </w:rPr>
      </w:pPr>
      <w:r w:rsidRPr="00DB3C07">
        <w:rPr>
          <w:rFonts w:ascii="TimesNewRomanPS-ItalicMT" w:hAnsi="TimesNewRomanPS-ItalicMT" w:cs="TimesNewRomanPS-ItalicMT"/>
          <w:b/>
          <w:iCs/>
          <w:color w:val="010202"/>
        </w:rPr>
        <w:t>Name of Company</w:t>
      </w:r>
      <w:r>
        <w:rPr>
          <w:rFonts w:ascii="TimesNewRomanPS-ItalicMT" w:hAnsi="TimesNewRomanPS-ItalicMT" w:cs="TimesNewRomanPS-ItalicMT"/>
          <w:i/>
          <w:iCs/>
          <w:color w:val="010202"/>
        </w:rPr>
        <w:t>……………………………………………………………………………………</w:t>
      </w:r>
    </w:p>
    <w:p w14:paraId="5CC32587" w14:textId="77777777" w:rsidR="00DB3C07" w:rsidRDefault="00DB3C07" w:rsidP="00DB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ItalicMT" w:hAnsi="TimesNewRomanPS-ItalicMT" w:cs="TimesNewRomanPS-ItalicMT"/>
          <w:iCs/>
          <w:color w:val="010202"/>
        </w:rPr>
      </w:pP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  <w:r>
        <w:rPr>
          <w:rFonts w:ascii="TimesNewRomanPS-ItalicMT" w:hAnsi="TimesNewRomanPS-ItalicMT" w:cs="TimesNewRomanPS-ItalicMT"/>
          <w:iCs/>
          <w:color w:val="010202"/>
        </w:rPr>
        <w:tab/>
      </w:r>
    </w:p>
    <w:p w14:paraId="4583A01B" w14:textId="77777777" w:rsidR="0079204D" w:rsidRDefault="0079204D" w:rsidP="00DB3C07">
      <w:pPr>
        <w:autoSpaceDE w:val="0"/>
        <w:autoSpaceDN w:val="0"/>
        <w:adjustRightInd w:val="0"/>
        <w:rPr>
          <w:rFonts w:ascii="TimesNewRomanPS-ItalicMT" w:hAnsi="TimesNewRomanPS-ItalicMT" w:cs="TimesNewRomanPS-ItalicMT"/>
        </w:rPr>
      </w:pPr>
    </w:p>
    <w:p w14:paraId="65A21382" w14:textId="77777777" w:rsidR="0079204D" w:rsidRDefault="0079204D" w:rsidP="00DB3C07">
      <w:pPr>
        <w:autoSpaceDE w:val="0"/>
        <w:autoSpaceDN w:val="0"/>
        <w:adjustRightInd w:val="0"/>
        <w:rPr>
          <w:rFonts w:ascii="TimesNewRomanPS-ItalicMT" w:hAnsi="TimesNewRomanPS-ItalicMT" w:cs="TimesNewRomanPS-ItalicMT"/>
        </w:rPr>
      </w:pPr>
    </w:p>
    <w:p w14:paraId="15D34B0E" w14:textId="77777777" w:rsidR="00DB3C07" w:rsidRPr="0079204D" w:rsidRDefault="00DB3C07" w:rsidP="0079204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10202"/>
          <w:sz w:val="21"/>
          <w:szCs w:val="21"/>
          <w:u w:val="single"/>
        </w:rPr>
      </w:pPr>
      <w:r w:rsidRPr="0079204D">
        <w:rPr>
          <w:rFonts w:ascii="TimesNewRomanPSMT" w:hAnsi="TimesNewRomanPSMT" w:cs="TimesNewRomanPSMT"/>
          <w:color w:val="010202"/>
          <w:sz w:val="28"/>
          <w:szCs w:val="28"/>
          <w:u w:val="single"/>
        </w:rPr>
        <w:lastRenderedPageBreak/>
        <w:t>TRAINING – MATTERS TO BE COVERED</w:t>
      </w:r>
    </w:p>
    <w:p w14:paraId="65F30FFB" w14:textId="77777777" w:rsid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  <w:sz w:val="21"/>
          <w:szCs w:val="21"/>
        </w:rPr>
      </w:pPr>
    </w:p>
    <w:p w14:paraId="38B8FD5B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1. </w:t>
      </w:r>
      <w:r w:rsidRPr="0079204D">
        <w:rPr>
          <w:rFonts w:ascii="TimesNewRomanPSMT" w:hAnsi="TimesNewRomanPSMT" w:cs="TimesNewRomanPSMT"/>
          <w:color w:val="010202"/>
        </w:rPr>
        <w:t>The legal basis of the requirement for the training of staff under paragraph 6 of schedule 3 to</w:t>
      </w:r>
      <w:r w:rsidR="0079204D">
        <w:rPr>
          <w:rFonts w:ascii="TimesNewRomanPSMT" w:hAnsi="TimesNewRomanPSMT" w:cs="TimesNewRomanPSMT"/>
          <w:color w:val="010202"/>
        </w:rPr>
        <w:t xml:space="preserve"> </w:t>
      </w:r>
      <w:r w:rsidRPr="0079204D">
        <w:rPr>
          <w:rFonts w:ascii="TimesNewRomanPSMT" w:hAnsi="TimesNewRomanPSMT" w:cs="TimesNewRomanPSMT"/>
          <w:color w:val="010202"/>
        </w:rPr>
        <w:t>the Act.</w:t>
      </w:r>
    </w:p>
    <w:p w14:paraId="2BDC587D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3F3B7160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2. </w:t>
      </w:r>
      <w:r w:rsidRPr="0079204D">
        <w:rPr>
          <w:rFonts w:ascii="TimesNewRomanPSMT" w:hAnsi="TimesNewRomanPSMT" w:cs="TimesNewRomanPSMT"/>
          <w:color w:val="010202"/>
        </w:rPr>
        <w:t>The licensing objectives.</w:t>
      </w:r>
    </w:p>
    <w:p w14:paraId="66795207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574CD4CC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3. </w:t>
      </w:r>
      <w:r w:rsidRPr="0079204D">
        <w:rPr>
          <w:rFonts w:ascii="TimesNewRomanPSMT" w:hAnsi="TimesNewRomanPSMT" w:cs="TimesNewRomanPSMT"/>
          <w:color w:val="010202"/>
        </w:rPr>
        <w:t>The definition of “alcohol” in the Act.</w:t>
      </w:r>
    </w:p>
    <w:p w14:paraId="398C726C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5C0E6AAE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4. </w:t>
      </w:r>
      <w:r w:rsidRPr="0079204D">
        <w:rPr>
          <w:rFonts w:ascii="TimesNewRomanPSMT" w:hAnsi="TimesNewRomanPSMT" w:cs="TimesNewRomanPSMT"/>
          <w:color w:val="010202"/>
        </w:rPr>
        <w:t>What constitutes an unlicensed sale.</w:t>
      </w:r>
    </w:p>
    <w:p w14:paraId="301F800F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43809A0A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5. </w:t>
      </w:r>
      <w:r w:rsidRPr="0079204D">
        <w:rPr>
          <w:rFonts w:ascii="TimesNewRomanPSMT" w:hAnsi="TimesNewRomanPSMT" w:cs="TimesNewRomanPSMT"/>
          <w:color w:val="010202"/>
        </w:rPr>
        <w:t>The functions of Licensing Standards Officers, including their powers of entry.</w:t>
      </w:r>
    </w:p>
    <w:p w14:paraId="37A23C43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65EEACE1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6. </w:t>
      </w:r>
      <w:r w:rsidRPr="0079204D">
        <w:rPr>
          <w:rFonts w:ascii="TimesNewRomanPSMT" w:hAnsi="TimesNewRomanPSMT" w:cs="TimesNewRomanPSMT"/>
          <w:color w:val="010202"/>
        </w:rPr>
        <w:t>The nature of an operating plan and its place in the licensing system.</w:t>
      </w:r>
    </w:p>
    <w:p w14:paraId="106B2C14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7A86A3CC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7. </w:t>
      </w:r>
      <w:r w:rsidRPr="0079204D">
        <w:rPr>
          <w:rFonts w:ascii="TimesNewRomanPSMT" w:hAnsi="TimesNewRomanPSMT" w:cs="TimesNewRomanPSMT"/>
          <w:color w:val="010202"/>
        </w:rPr>
        <w:t>The different types of premises licence conditions under section 27 of the Act.</w:t>
      </w:r>
    </w:p>
    <w:p w14:paraId="1A46D394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2A2FA205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8. </w:t>
      </w:r>
      <w:r w:rsidRPr="0079204D">
        <w:rPr>
          <w:rFonts w:ascii="TimesNewRomanPSMT" w:hAnsi="TimesNewRomanPSMT" w:cs="TimesNewRomanPSMT"/>
          <w:color w:val="010202"/>
        </w:rPr>
        <w:t>Special provision for clubs under section 125 of the Act.</w:t>
      </w:r>
    </w:p>
    <w:p w14:paraId="006757B6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179C95F2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9. </w:t>
      </w:r>
      <w:r w:rsidRPr="0079204D">
        <w:rPr>
          <w:rFonts w:ascii="TimesNewRomanPSMT" w:hAnsi="TimesNewRomanPSMT" w:cs="TimesNewRomanPSMT"/>
          <w:color w:val="010202"/>
        </w:rPr>
        <w:t>Licensed hours under Part 5 of the Act.</w:t>
      </w:r>
    </w:p>
    <w:p w14:paraId="6D311A90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0FD4F09F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10. </w:t>
      </w:r>
      <w:r w:rsidRPr="0079204D">
        <w:rPr>
          <w:rFonts w:ascii="TimesNewRomanPSMT" w:hAnsi="TimesNewRomanPSMT" w:cs="TimesNewRomanPSMT"/>
          <w:color w:val="010202"/>
        </w:rPr>
        <w:t>Offences under the Act, particularly those involving persons under the age of 18.</w:t>
      </w:r>
    </w:p>
    <w:p w14:paraId="771FB570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168073F0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11. </w:t>
      </w:r>
      <w:r w:rsidRPr="0079204D">
        <w:rPr>
          <w:rFonts w:ascii="TimesNewRomanPSMT" w:hAnsi="TimesNewRomanPSMT" w:cs="TimesNewRomanPSMT"/>
          <w:color w:val="010202"/>
        </w:rPr>
        <w:t>Proof of age under sections 102 and 108 of the Act and the Sale of Alcohol to Children and</w:t>
      </w:r>
      <w:r w:rsidR="0079204D">
        <w:rPr>
          <w:rFonts w:ascii="TimesNewRomanPSMT" w:hAnsi="TimesNewRomanPSMT" w:cs="TimesNewRomanPSMT"/>
          <w:color w:val="010202"/>
        </w:rPr>
        <w:t xml:space="preserve"> </w:t>
      </w:r>
      <w:r w:rsidRPr="0079204D">
        <w:rPr>
          <w:rFonts w:ascii="TimesNewRomanPSMT" w:hAnsi="TimesNewRomanPSMT" w:cs="TimesNewRomanPSMT"/>
          <w:color w:val="010202"/>
        </w:rPr>
        <w:t>Young Persons (</w:t>
      </w:r>
      <w:smartTag w:uri="urn:schemas-microsoft-com:office:smarttags" w:element="place">
        <w:smartTag w:uri="urn:schemas-microsoft-com:office:smarttags" w:element="country-region">
          <w:r w:rsidRPr="0079204D">
            <w:rPr>
              <w:rFonts w:ascii="TimesNewRomanPSMT" w:hAnsi="TimesNewRomanPSMT" w:cs="TimesNewRomanPSMT"/>
              <w:color w:val="010202"/>
            </w:rPr>
            <w:t>Scotland</w:t>
          </w:r>
        </w:smartTag>
      </w:smartTag>
      <w:r w:rsidRPr="0079204D">
        <w:rPr>
          <w:rFonts w:ascii="TimesNewRomanPSMT" w:hAnsi="TimesNewRomanPSMT" w:cs="TimesNewRomanPSMT"/>
          <w:color w:val="010202"/>
        </w:rPr>
        <w:t>) Regulations 2007(</w:t>
      </w:r>
      <w:r w:rsidRPr="0079204D">
        <w:rPr>
          <w:rFonts w:ascii="TimesNewRomanPS-BoldMT" w:hAnsi="TimesNewRomanPS-BoldMT" w:cs="TimesNewRomanPS-BoldMT"/>
          <w:b/>
          <w:bCs/>
          <w:color w:val="010202"/>
        </w:rPr>
        <w:t>a</w:t>
      </w:r>
      <w:r w:rsidRPr="0079204D">
        <w:rPr>
          <w:rFonts w:ascii="TimesNewRomanPSMT" w:hAnsi="TimesNewRomanPSMT" w:cs="TimesNewRomanPSMT"/>
          <w:color w:val="010202"/>
        </w:rPr>
        <w:t>).</w:t>
      </w:r>
    </w:p>
    <w:p w14:paraId="58EC878B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0518B2AC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12. </w:t>
      </w:r>
      <w:r w:rsidRPr="0079204D">
        <w:rPr>
          <w:rFonts w:ascii="TimesNewRomanPSMT" w:hAnsi="TimesNewRomanPSMT" w:cs="TimesNewRomanPSMT"/>
          <w:color w:val="010202"/>
        </w:rPr>
        <w:t>Test purchasing of alcohol under section 105(2) of the Act.</w:t>
      </w:r>
    </w:p>
    <w:p w14:paraId="1F8B156D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35C1BF21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13. </w:t>
      </w:r>
      <w:r w:rsidRPr="0079204D">
        <w:rPr>
          <w:rFonts w:ascii="TimesNewRomanPSMT" w:hAnsi="TimesNewRomanPSMT" w:cs="TimesNewRomanPSMT"/>
          <w:color w:val="010202"/>
        </w:rPr>
        <w:t>Best practice as regards standards of service and refusing service.</w:t>
      </w:r>
    </w:p>
    <w:p w14:paraId="64CE283B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53EA5811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14. </w:t>
      </w:r>
      <w:r w:rsidRPr="0079204D">
        <w:rPr>
          <w:rFonts w:ascii="TimesNewRomanPSMT" w:hAnsi="TimesNewRomanPSMT" w:cs="TimesNewRomanPSMT"/>
          <w:color w:val="010202"/>
        </w:rPr>
        <w:t>Units of alcohol and the relationship between units and the strength of different alcoholic</w:t>
      </w:r>
      <w:r w:rsidR="0079204D">
        <w:rPr>
          <w:rFonts w:ascii="TimesNewRomanPSMT" w:hAnsi="TimesNewRomanPSMT" w:cs="TimesNewRomanPSMT"/>
          <w:color w:val="010202"/>
        </w:rPr>
        <w:t xml:space="preserve"> </w:t>
      </w:r>
      <w:r w:rsidRPr="0079204D">
        <w:rPr>
          <w:rFonts w:ascii="TimesNewRomanPSMT" w:hAnsi="TimesNewRomanPSMT" w:cs="TimesNewRomanPSMT"/>
          <w:color w:val="010202"/>
        </w:rPr>
        <w:t>drinks.</w:t>
      </w:r>
    </w:p>
    <w:p w14:paraId="60416EF2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494A33E6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15. </w:t>
      </w:r>
      <w:r w:rsidRPr="0079204D">
        <w:rPr>
          <w:rFonts w:ascii="TimesNewRomanPSMT" w:hAnsi="TimesNewRomanPSMT" w:cs="TimesNewRomanPSMT"/>
          <w:color w:val="010202"/>
        </w:rPr>
        <w:t>The sensible drinking limits for males and females recommended by the British Medical</w:t>
      </w:r>
      <w:r w:rsidR="0079204D">
        <w:rPr>
          <w:rFonts w:ascii="TimesNewRomanPSMT" w:hAnsi="TimesNewRomanPSMT" w:cs="TimesNewRomanPSMT"/>
          <w:color w:val="010202"/>
        </w:rPr>
        <w:t xml:space="preserve"> </w:t>
      </w:r>
      <w:r w:rsidRPr="0079204D">
        <w:rPr>
          <w:rFonts w:ascii="TimesNewRomanPSMT" w:hAnsi="TimesNewRomanPSMT" w:cs="TimesNewRomanPSMT"/>
          <w:color w:val="010202"/>
        </w:rPr>
        <w:t>Association.</w:t>
      </w:r>
    </w:p>
    <w:p w14:paraId="3EB5CD4E" w14:textId="77777777" w:rsidR="0079204D" w:rsidRPr="0079204D" w:rsidRDefault="0079204D" w:rsidP="00DB3C0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10202"/>
        </w:rPr>
      </w:pPr>
    </w:p>
    <w:p w14:paraId="5F91FF80" w14:textId="77777777" w:rsidR="00DB3C07" w:rsidRPr="0079204D" w:rsidRDefault="00DB3C07" w:rsidP="00DB3C07">
      <w:pPr>
        <w:autoSpaceDE w:val="0"/>
        <w:autoSpaceDN w:val="0"/>
        <w:adjustRightInd w:val="0"/>
        <w:rPr>
          <w:rFonts w:ascii="TimesNewRomanPSMT" w:hAnsi="TimesNewRomanPSMT" w:cs="TimesNewRomanPSMT"/>
          <w:color w:val="010202"/>
        </w:rPr>
      </w:pPr>
      <w:r w:rsidRPr="0079204D">
        <w:rPr>
          <w:rFonts w:ascii="TimesNewRomanPS-BoldMT" w:hAnsi="TimesNewRomanPS-BoldMT" w:cs="TimesNewRomanPS-BoldMT"/>
          <w:b/>
          <w:bCs/>
          <w:color w:val="010202"/>
        </w:rPr>
        <w:t xml:space="preserve">16. </w:t>
      </w:r>
      <w:r w:rsidRPr="0079204D">
        <w:rPr>
          <w:rFonts w:ascii="TimesNewRomanPSMT" w:hAnsi="TimesNewRomanPSMT" w:cs="TimesNewRomanPSMT"/>
          <w:color w:val="010202"/>
        </w:rPr>
        <w:t>Good practice in managing conflict situations.</w:t>
      </w:r>
    </w:p>
    <w:p w14:paraId="7F03CD5A" w14:textId="77777777" w:rsidR="00DB3C07" w:rsidRPr="0079204D" w:rsidRDefault="00DB3C07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4FE9FF90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5EFE198B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5526C85B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4BE12340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17122013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2D6539DE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1F69BFA2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36E9765B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356E45FE" w14:textId="77777777" w:rsidR="0079204D" w:rsidRDefault="0079204D" w:rsidP="00DB3C07">
      <w:pPr>
        <w:tabs>
          <w:tab w:val="left" w:pos="1680"/>
        </w:tabs>
        <w:rPr>
          <w:rFonts w:ascii="TimesNewRomanPSMT" w:hAnsi="TimesNewRomanPSMT" w:cs="TimesNewRomanPSMT"/>
          <w:color w:val="010202"/>
        </w:rPr>
      </w:pPr>
    </w:p>
    <w:p w14:paraId="627FFF4F" w14:textId="77777777" w:rsidR="0079204D" w:rsidRPr="0079204D" w:rsidRDefault="0079204D" w:rsidP="00DB3C07">
      <w:pPr>
        <w:tabs>
          <w:tab w:val="left" w:pos="1680"/>
        </w:tabs>
        <w:rPr>
          <w:rFonts w:ascii="TimesNewRomanPS-ItalicMT" w:hAnsi="TimesNewRomanPS-ItalicMT" w:cs="TimesNewRomanPS-ItalicMT"/>
        </w:rPr>
      </w:pPr>
    </w:p>
    <w:sectPr w:rsidR="0079204D" w:rsidRPr="0079204D" w:rsidSect="0079204D">
      <w:headerReference w:type="default" r:id="rId6"/>
      <w:pgSz w:w="11906" w:h="16838" w:code="9"/>
      <w:pgMar w:top="1440" w:right="128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5D9C" w14:textId="77777777" w:rsidR="00BC1C45" w:rsidRDefault="00BC1C45">
      <w:r>
        <w:separator/>
      </w:r>
    </w:p>
  </w:endnote>
  <w:endnote w:type="continuationSeparator" w:id="0">
    <w:p w14:paraId="0BDB8D8F" w14:textId="77777777" w:rsidR="00BC1C45" w:rsidRDefault="00BC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51F7" w14:textId="77777777" w:rsidR="00BC1C45" w:rsidRDefault="00BC1C45">
      <w:r>
        <w:separator/>
      </w:r>
    </w:p>
  </w:footnote>
  <w:footnote w:type="continuationSeparator" w:id="0">
    <w:p w14:paraId="4C745685" w14:textId="77777777" w:rsidR="00BC1C45" w:rsidRDefault="00BC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4E5A" w14:textId="77777777" w:rsidR="005F6C95" w:rsidRDefault="005F6C95" w:rsidP="005F6C95">
    <w:pPr>
      <w:autoSpaceDE w:val="0"/>
      <w:autoSpaceDN w:val="0"/>
      <w:adjustRightInd w:val="0"/>
      <w:rPr>
        <w:rFonts w:ascii="TimesNewRomanPSMT" w:hAnsi="TimesNewRomanPSMT" w:cs="TimesNewRomanPSMT"/>
        <w:color w:val="010202"/>
        <w:sz w:val="21"/>
        <w:szCs w:val="21"/>
      </w:rPr>
    </w:pPr>
    <w:r>
      <w:rPr>
        <w:rFonts w:ascii="TimesNewRomanPSMT" w:hAnsi="TimesNewRomanPSMT" w:cs="TimesNewRomanPSMT"/>
        <w:color w:val="010202"/>
        <w:sz w:val="30"/>
        <w:szCs w:val="30"/>
      </w:rPr>
      <w:t xml:space="preserve">                                                           </w:t>
    </w:r>
  </w:p>
  <w:p w14:paraId="293D9948" w14:textId="77777777" w:rsidR="005F6C95" w:rsidRPr="0079204D" w:rsidRDefault="005F6C95" w:rsidP="005F6C95">
    <w:pPr>
      <w:autoSpaceDE w:val="0"/>
      <w:autoSpaceDN w:val="0"/>
      <w:adjustRightInd w:val="0"/>
      <w:jc w:val="center"/>
      <w:rPr>
        <w:rFonts w:ascii="TimesNewRomanPS-ItalicMT" w:hAnsi="TimesNewRomanPS-ItalicMT" w:cs="TimesNewRomanPS-ItalicMT"/>
        <w:b/>
        <w:i/>
        <w:iCs/>
        <w:color w:val="010202"/>
        <w:sz w:val="28"/>
        <w:szCs w:val="28"/>
      </w:rPr>
    </w:pPr>
    <w:r w:rsidRPr="0079204D">
      <w:rPr>
        <w:rFonts w:ascii="TimesNewRomanPS-ItalicMT" w:hAnsi="TimesNewRomanPS-ItalicMT" w:cs="TimesNewRomanPS-ItalicMT"/>
        <w:b/>
        <w:i/>
        <w:iCs/>
        <w:color w:val="010202"/>
        <w:sz w:val="28"/>
        <w:szCs w:val="28"/>
      </w:rPr>
      <w:t>TRAINING RECORD</w:t>
    </w:r>
  </w:p>
  <w:p w14:paraId="3B2E222E" w14:textId="77777777" w:rsidR="005F6C95" w:rsidRDefault="005F6C95" w:rsidP="005F6C95">
    <w:pPr>
      <w:autoSpaceDE w:val="0"/>
      <w:autoSpaceDN w:val="0"/>
      <w:adjustRightInd w:val="0"/>
      <w:jc w:val="center"/>
      <w:rPr>
        <w:rFonts w:ascii="TimesNewRomanPS-ItalicMT" w:hAnsi="TimesNewRomanPS-ItalicMT" w:cs="TimesNewRomanPS-ItalicMT"/>
        <w:i/>
        <w:iCs/>
        <w:color w:val="010202"/>
        <w:sz w:val="28"/>
        <w:szCs w:val="28"/>
      </w:rPr>
    </w:pPr>
  </w:p>
  <w:p w14:paraId="73E217AF" w14:textId="77777777" w:rsidR="005F6C95" w:rsidRPr="0079204D" w:rsidRDefault="005F6C95" w:rsidP="00132D79">
    <w:pPr>
      <w:autoSpaceDE w:val="0"/>
      <w:autoSpaceDN w:val="0"/>
      <w:adjustRightInd w:val="0"/>
      <w:jc w:val="center"/>
      <w:rPr>
        <w:rFonts w:ascii="TimesNewRomanPSMT" w:hAnsi="TimesNewRomanPSMT" w:cs="TimesNewRomanPSMT"/>
        <w:color w:val="010202"/>
        <w:sz w:val="20"/>
        <w:szCs w:val="20"/>
      </w:rPr>
    </w:pPr>
    <w:r w:rsidRPr="0079204D">
      <w:rPr>
        <w:rFonts w:ascii="TimesNewRomanPSMT" w:hAnsi="TimesNewRomanPSMT" w:cs="TimesNewRomanPSMT"/>
        <w:color w:val="010202"/>
        <w:sz w:val="20"/>
        <w:szCs w:val="20"/>
      </w:rPr>
      <w:t>LICENSING (</w:t>
    </w:r>
    <w:smartTag w:uri="urn:schemas-microsoft-com:office:smarttags" w:element="place">
      <w:smartTag w:uri="urn:schemas-microsoft-com:office:smarttags" w:element="country-region">
        <w:r w:rsidRPr="0079204D">
          <w:rPr>
            <w:rFonts w:ascii="TimesNewRomanPSMT" w:hAnsi="TimesNewRomanPSMT" w:cs="TimesNewRomanPSMT"/>
            <w:color w:val="010202"/>
            <w:sz w:val="20"/>
            <w:szCs w:val="20"/>
          </w:rPr>
          <w:t>SCOTLAND</w:t>
        </w:r>
      </w:smartTag>
    </w:smartTag>
    <w:r w:rsidRPr="0079204D">
      <w:rPr>
        <w:rFonts w:ascii="TimesNewRomanPSMT" w:hAnsi="TimesNewRomanPSMT" w:cs="TimesNewRomanPSMT"/>
        <w:color w:val="010202"/>
        <w:sz w:val="20"/>
        <w:szCs w:val="20"/>
      </w:rPr>
      <w:t>) ACT 2005 – SCHEDULE 3, PARAGRAPH 6</w:t>
    </w:r>
  </w:p>
  <w:p w14:paraId="43B39C58" w14:textId="77777777" w:rsidR="005F6C95" w:rsidRPr="0079204D" w:rsidRDefault="005F6C95" w:rsidP="0079204D">
    <w:pPr>
      <w:autoSpaceDE w:val="0"/>
      <w:autoSpaceDN w:val="0"/>
      <w:adjustRightInd w:val="0"/>
      <w:rPr>
        <w:rFonts w:ascii="TimesNewRomanPSMT" w:hAnsi="TimesNewRomanPSMT" w:cs="TimesNewRomanPSMT"/>
        <w:color w:val="010202"/>
        <w:sz w:val="28"/>
        <w:szCs w:val="28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95"/>
    <w:rsid w:val="00132D79"/>
    <w:rsid w:val="004755DD"/>
    <w:rsid w:val="005F6C95"/>
    <w:rsid w:val="0079204D"/>
    <w:rsid w:val="00A41BB5"/>
    <w:rsid w:val="00A76BA8"/>
    <w:rsid w:val="00B655BA"/>
    <w:rsid w:val="00BC1C45"/>
    <w:rsid w:val="00DB3C07"/>
    <w:rsid w:val="00E071B3"/>
    <w:rsid w:val="00E3380B"/>
    <w:rsid w:val="00F60ECC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8A1CE81"/>
  <w15:chartTrackingRefBased/>
  <w15:docId w15:val="{9C4E92B9-BFA3-4E6C-AA70-FE478A67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F6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6C9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33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028B5D9E-0247-4BC5-9833-097B21A5C2C8}"/>
</file>

<file path=customXml/itemProps2.xml><?xml version="1.0" encoding="utf-8"?>
<ds:datastoreItem xmlns:ds="http://schemas.openxmlformats.org/officeDocument/2006/customXml" ds:itemID="{D5481C65-57A6-42FD-B376-6B50EE0B6E58}"/>
</file>

<file path=customXml/itemProps3.xml><?xml version="1.0" encoding="utf-8"?>
<ds:datastoreItem xmlns:ds="http://schemas.openxmlformats.org/officeDocument/2006/customXml" ds:itemID="{92B11778-14DA-4D0A-BD5E-DC40DE35A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of staff ……………………………………………………………</vt:lpstr>
    </vt:vector>
  </TitlesOfParts>
  <Company>Falkirk Council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of staff ……………………………………………………………</dc:title>
  <dc:subject/>
  <dc:creator>Falkirk Council</dc:creator>
  <cp:keywords/>
  <dc:description/>
  <cp:lastModifiedBy>EmilyJane Greene</cp:lastModifiedBy>
  <cp:revision>2</cp:revision>
  <cp:lastPrinted>2013-01-03T16:11:00Z</cp:lastPrinted>
  <dcterms:created xsi:type="dcterms:W3CDTF">2022-03-10T14:44:00Z</dcterms:created>
  <dcterms:modified xsi:type="dcterms:W3CDTF">2022-03-10T14:44:00Z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0x010100E25C2128DA25A44EB11494EFA18A119E</vt:lpwstr>
  </property>
</Properties>
</file>